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28B" w:rsidRDefault="00D3128B" w:rsidP="00D3128B">
      <w:pPr>
        <w:tabs>
          <w:tab w:val="left" w:pos="8370"/>
        </w:tabs>
        <w:ind w:left="0" w:hanging="2"/>
      </w:pPr>
      <w:r>
        <w:rPr>
          <w:b/>
        </w:rPr>
        <w:t>DAMASIA BECU</w:t>
      </w:r>
    </w:p>
    <w:p w:rsidR="00D3128B" w:rsidRDefault="00D3128B" w:rsidP="00D3128B">
      <w:pPr>
        <w:tabs>
          <w:tab w:val="left" w:pos="8370"/>
        </w:tabs>
        <w:ind w:left="0" w:hanging="2"/>
      </w:pPr>
    </w:p>
    <w:p w:rsidR="00D3128B" w:rsidRDefault="00D3128B" w:rsidP="00D3128B">
      <w:pPr>
        <w:tabs>
          <w:tab w:val="left" w:pos="8370"/>
        </w:tabs>
        <w:spacing w:line="276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Graduada con Diploma de Honor de la Facultad de</w:t>
      </w:r>
      <w:r>
        <w:rPr>
          <w:rFonts w:ascii="Calibri" w:eastAsia="Calibri" w:hAnsi="Calibri" w:cs="Calibri"/>
        </w:rPr>
        <w:t xml:space="preserve"> Farmacia </w:t>
      </w:r>
      <w:proofErr w:type="gramStart"/>
      <w:r>
        <w:rPr>
          <w:rFonts w:ascii="Calibri" w:eastAsia="Calibri" w:hAnsi="Calibri" w:cs="Calibri"/>
        </w:rPr>
        <w:t xml:space="preserve">y </w:t>
      </w:r>
      <w:r>
        <w:rPr>
          <w:rFonts w:ascii="Calibri" w:eastAsia="Calibri" w:hAnsi="Calibri" w:cs="Calibri"/>
        </w:rPr>
        <w:t xml:space="preserve"> Bioquímica</w:t>
      </w:r>
      <w:proofErr w:type="gramEnd"/>
      <w:r>
        <w:rPr>
          <w:rFonts w:ascii="Calibri" w:eastAsia="Calibri" w:hAnsi="Calibri" w:cs="Calibri"/>
        </w:rPr>
        <w:t>, y Doctora de la UBA</w:t>
      </w:r>
      <w:r>
        <w:rPr>
          <w:rFonts w:ascii="Calibri" w:eastAsia="Calibri" w:hAnsi="Calibri" w:cs="Calibri"/>
        </w:rPr>
        <w:t xml:space="preserve"> en la misma Facultad</w:t>
      </w:r>
      <w:r>
        <w:rPr>
          <w:rFonts w:ascii="Calibri" w:eastAsia="Calibri" w:hAnsi="Calibri" w:cs="Calibri"/>
        </w:rPr>
        <w:t xml:space="preserve"> con Tesis sobresaliente. Actual investigadora Superior del CONICET contratada, habiéndose desempeñado </w:t>
      </w:r>
      <w:r>
        <w:rPr>
          <w:rFonts w:ascii="Calibri" w:eastAsia="Calibri" w:hAnsi="Calibri" w:cs="Calibri"/>
        </w:rPr>
        <w:t xml:space="preserve">en CONICET </w:t>
      </w:r>
      <w:r>
        <w:rPr>
          <w:rFonts w:ascii="Calibri" w:eastAsia="Calibri" w:hAnsi="Calibri" w:cs="Calibri"/>
        </w:rPr>
        <w:t>como Coordinadora de la Comisión de Ciencias Médicas, Presidente de la Comisión de Ciencias Veterinarias, y finalmente miembro de la Junta de Eva</w:t>
      </w:r>
      <w:r>
        <w:rPr>
          <w:rFonts w:ascii="Calibri" w:eastAsia="Calibri" w:hAnsi="Calibri" w:cs="Calibri"/>
        </w:rPr>
        <w:t>luación y Promoción del CONICET (entre otras comisiones)</w:t>
      </w:r>
    </w:p>
    <w:p w:rsidR="00D3128B" w:rsidRDefault="00D3128B" w:rsidP="00D3128B">
      <w:pPr>
        <w:tabs>
          <w:tab w:val="left" w:pos="8370"/>
        </w:tabs>
        <w:spacing w:line="276" w:lineRule="auto"/>
        <w:ind w:left="0" w:hanging="2"/>
        <w:jc w:val="both"/>
        <w:rPr>
          <w:rFonts w:ascii="Calibri" w:eastAsia="Calibri" w:hAnsi="Calibri" w:cs="Calibri"/>
        </w:rPr>
      </w:pPr>
    </w:p>
    <w:p w:rsidR="00D3128B" w:rsidRDefault="00D3128B" w:rsidP="00D3128B">
      <w:pPr>
        <w:tabs>
          <w:tab w:val="left" w:pos="8370"/>
        </w:tabs>
        <w:spacing w:line="276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Su lugar de trabajo es el Instituto de Biología y Medicina Experimental, donde fue la Primera mujer Directora 2010-2020, y primer Director por Concurso de antecedentes (2010), habiendo sido elegida por votación de sus pares para c</w:t>
      </w:r>
      <w:r>
        <w:rPr>
          <w:rFonts w:ascii="Calibri" w:eastAsia="Calibri" w:hAnsi="Calibri" w:cs="Calibri"/>
        </w:rPr>
        <w:t>onformar el Consejo Directivo</w:t>
      </w:r>
      <w:r>
        <w:rPr>
          <w:rFonts w:ascii="Calibri" w:eastAsia="Calibri" w:hAnsi="Calibri" w:cs="Calibri"/>
        </w:rPr>
        <w:t xml:space="preserve"> desde 1992</w:t>
      </w:r>
      <w:r>
        <w:rPr>
          <w:rFonts w:ascii="Calibri" w:eastAsia="Calibri" w:hAnsi="Calibri" w:cs="Calibri"/>
        </w:rPr>
        <w:t xml:space="preserve"> en forma ininterru</w:t>
      </w:r>
      <w:r w:rsidR="000F6344"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</w:rPr>
        <w:t>pida</w:t>
      </w:r>
      <w:r>
        <w:rPr>
          <w:rFonts w:ascii="Calibri" w:eastAsia="Calibri" w:hAnsi="Calibri" w:cs="Calibri"/>
        </w:rPr>
        <w:t>.</w:t>
      </w:r>
    </w:p>
    <w:p w:rsidR="00D3128B" w:rsidRDefault="00D3128B" w:rsidP="00D3128B">
      <w:pPr>
        <w:tabs>
          <w:tab w:val="left" w:pos="8370"/>
        </w:tabs>
        <w:spacing w:line="276" w:lineRule="auto"/>
        <w:ind w:left="0" w:hanging="2"/>
        <w:jc w:val="both"/>
        <w:rPr>
          <w:rFonts w:ascii="Calibri" w:eastAsia="Calibri" w:hAnsi="Calibri" w:cs="Calibri"/>
        </w:rPr>
      </w:pPr>
    </w:p>
    <w:p w:rsidR="00D3128B" w:rsidRDefault="00D3128B" w:rsidP="00D3128B">
      <w:pPr>
        <w:tabs>
          <w:tab w:val="left" w:pos="8370"/>
        </w:tabs>
        <w:spacing w:line="276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Es actualmente la Primera mujer elegida como Académica Presidente de la Academia Nacional de Ciencias de Buenos Aires, fundada en 1935. </w:t>
      </w:r>
      <w:r w:rsidR="00F00F55">
        <w:rPr>
          <w:rFonts w:ascii="Calibri" w:eastAsia="Calibri" w:hAnsi="Calibri" w:cs="Calibri"/>
        </w:rPr>
        <w:t>Es además miembro Titular de</w:t>
      </w:r>
      <w:r>
        <w:rPr>
          <w:rFonts w:ascii="Calibri" w:eastAsia="Calibri" w:hAnsi="Calibri" w:cs="Calibri"/>
        </w:rPr>
        <w:t xml:space="preserve"> Academia Nacional de Medicina, </w:t>
      </w:r>
      <w:r w:rsidR="00F00F55">
        <w:rPr>
          <w:rFonts w:ascii="Calibri" w:eastAsia="Calibri" w:hAnsi="Calibri" w:cs="Calibri"/>
        </w:rPr>
        <w:t xml:space="preserve">de </w:t>
      </w:r>
      <w:r>
        <w:rPr>
          <w:rFonts w:ascii="Calibri" w:eastAsia="Calibri" w:hAnsi="Calibri" w:cs="Calibri"/>
        </w:rPr>
        <w:t xml:space="preserve">la Academia de Ciencias de Latinoamérica y </w:t>
      </w:r>
      <w:r w:rsidR="00F00F55">
        <w:rPr>
          <w:rFonts w:ascii="Calibri" w:eastAsia="Calibri" w:hAnsi="Calibri" w:cs="Calibri"/>
        </w:rPr>
        <w:t xml:space="preserve">Correspondiente de </w:t>
      </w:r>
      <w:r>
        <w:rPr>
          <w:rFonts w:ascii="Calibri" w:eastAsia="Calibri" w:hAnsi="Calibri" w:cs="Calibri"/>
        </w:rPr>
        <w:t>la Academia de Ciencias Médicas de Córdoba.</w:t>
      </w:r>
    </w:p>
    <w:p w:rsidR="00D3128B" w:rsidRDefault="00D3128B" w:rsidP="00D3128B">
      <w:pPr>
        <w:tabs>
          <w:tab w:val="left" w:pos="8370"/>
        </w:tabs>
        <w:spacing w:line="276" w:lineRule="auto"/>
        <w:ind w:left="0" w:hanging="2"/>
        <w:jc w:val="both"/>
        <w:rPr>
          <w:rFonts w:ascii="Calibri" w:eastAsia="Calibri" w:hAnsi="Calibri" w:cs="Calibri"/>
        </w:rPr>
      </w:pPr>
    </w:p>
    <w:p w:rsidR="00D3128B" w:rsidRDefault="00D3128B" w:rsidP="00D3128B">
      <w:pPr>
        <w:tabs>
          <w:tab w:val="left" w:pos="8370"/>
        </w:tabs>
        <w:spacing w:line="276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 presente es además miembro de los Consejos Directivos de Fundac</w:t>
      </w:r>
      <w:r>
        <w:rPr>
          <w:rFonts w:ascii="Calibri" w:eastAsia="Calibri" w:hAnsi="Calibri" w:cs="Calibri"/>
        </w:rPr>
        <w:t xml:space="preserve">ión </w:t>
      </w:r>
      <w:proofErr w:type="gramStart"/>
      <w:r>
        <w:rPr>
          <w:rFonts w:ascii="Calibri" w:eastAsia="Calibri" w:hAnsi="Calibri" w:cs="Calibri"/>
        </w:rPr>
        <w:t>IBYME,  Fundación</w:t>
      </w:r>
      <w:proofErr w:type="gramEnd"/>
      <w:r>
        <w:rPr>
          <w:rFonts w:ascii="Calibri" w:eastAsia="Calibri" w:hAnsi="Calibri" w:cs="Calibri"/>
        </w:rPr>
        <w:t xml:space="preserve"> Williams  y </w:t>
      </w:r>
      <w:r>
        <w:rPr>
          <w:rFonts w:ascii="Calibri" w:eastAsia="Calibri" w:hAnsi="Calibri" w:cs="Calibri"/>
        </w:rPr>
        <w:t xml:space="preserve"> Fundación </w:t>
      </w:r>
      <w:proofErr w:type="spellStart"/>
      <w:r>
        <w:rPr>
          <w:rFonts w:ascii="Calibri" w:eastAsia="Calibri" w:hAnsi="Calibri" w:cs="Calibri"/>
        </w:rPr>
        <w:t>Cherny</w:t>
      </w:r>
      <w:proofErr w:type="spellEnd"/>
      <w:r>
        <w:rPr>
          <w:rFonts w:ascii="Calibri" w:eastAsia="Calibri" w:hAnsi="Calibri" w:cs="Calibri"/>
        </w:rPr>
        <w:t xml:space="preserve">  .  Además de ser </w:t>
      </w:r>
      <w:r>
        <w:rPr>
          <w:rFonts w:ascii="Calibri" w:eastAsia="Calibri" w:hAnsi="Calibri" w:cs="Calibri"/>
        </w:rPr>
        <w:t>miembro</w:t>
      </w:r>
      <w:r>
        <w:rPr>
          <w:rFonts w:ascii="Calibri" w:eastAsia="Calibri" w:hAnsi="Calibri" w:cs="Calibri"/>
        </w:rPr>
        <w:t xml:space="preserve"> del Comité de </w:t>
      </w:r>
      <w:proofErr w:type="spellStart"/>
      <w:r>
        <w:rPr>
          <w:rFonts w:ascii="Calibri" w:eastAsia="Calibri" w:hAnsi="Calibri" w:cs="Calibri"/>
        </w:rPr>
        <w:t>Etica</w:t>
      </w:r>
      <w:proofErr w:type="spellEnd"/>
      <w:r>
        <w:rPr>
          <w:rFonts w:ascii="Calibri" w:eastAsia="Calibri" w:hAnsi="Calibri" w:cs="Calibri"/>
        </w:rPr>
        <w:t xml:space="preserve"> del CONICET, y Miembro del </w:t>
      </w:r>
      <w:proofErr w:type="spellStart"/>
      <w:r>
        <w:rPr>
          <w:rFonts w:ascii="Calibri" w:eastAsia="Calibri" w:hAnsi="Calibri" w:cs="Calibri"/>
        </w:rPr>
        <w:t>Scientific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Advisory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Board</w:t>
      </w:r>
      <w:proofErr w:type="spellEnd"/>
      <w:r>
        <w:rPr>
          <w:rFonts w:ascii="Calibri" w:eastAsia="Calibri" w:hAnsi="Calibri" w:cs="Calibri"/>
        </w:rPr>
        <w:t xml:space="preserve"> del Max Planck </w:t>
      </w:r>
      <w:proofErr w:type="spellStart"/>
      <w:r>
        <w:rPr>
          <w:rFonts w:ascii="Calibri" w:eastAsia="Calibri" w:hAnsi="Calibri" w:cs="Calibri"/>
        </w:rPr>
        <w:t>Institute</w:t>
      </w:r>
      <w:proofErr w:type="spellEnd"/>
      <w:r>
        <w:rPr>
          <w:rFonts w:ascii="Calibri" w:eastAsia="Calibri" w:hAnsi="Calibri" w:cs="Calibri"/>
        </w:rPr>
        <w:t>.</w:t>
      </w:r>
    </w:p>
    <w:p w:rsidR="00D3128B" w:rsidRDefault="00D3128B" w:rsidP="00D3128B">
      <w:pPr>
        <w:tabs>
          <w:tab w:val="left" w:pos="8370"/>
        </w:tabs>
        <w:spacing w:line="276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En el pasado se destacan, entre otros, sus cargos de Miembro del Directorio de la Agencia de Promoción Científica y Tecnológica MINCYT, Presidente de la Asociación Argentina de Farmacología Experimental (2010-13) y Miembro de la Mesa de Trabajo de “Conocimiento de Frontera” para la formulación del Plan Nacional de Ciencia, Tecnología e Innovación “Argentina Innovadora 2030”.</w:t>
      </w:r>
    </w:p>
    <w:p w:rsidR="00D3128B" w:rsidRDefault="00D3128B" w:rsidP="00D3128B">
      <w:pPr>
        <w:spacing w:line="276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Ha recibido más de 30 premios nacionales e internacionales, dentro de los que se destacan el Premio “Academia Nacional de Medicina 2017</w:t>
      </w:r>
      <w:proofErr w:type="gramStart"/>
      <w:r>
        <w:rPr>
          <w:rFonts w:ascii="Calibri" w:eastAsia="Calibri" w:hAnsi="Calibri" w:cs="Calibri"/>
        </w:rPr>
        <w:t xml:space="preserve">”;  </w:t>
      </w:r>
      <w:proofErr w:type="spellStart"/>
      <w:r>
        <w:rPr>
          <w:rFonts w:ascii="Calibri" w:eastAsia="Calibri" w:hAnsi="Calibri" w:cs="Calibri"/>
        </w:rPr>
        <w:t>Society</w:t>
      </w:r>
      <w:proofErr w:type="spellEnd"/>
      <w:proofErr w:type="gram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for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Endocrinology</w:t>
      </w:r>
      <w:proofErr w:type="spellEnd"/>
      <w:r>
        <w:rPr>
          <w:rFonts w:ascii="Calibri" w:eastAsia="Calibri" w:hAnsi="Calibri" w:cs="Calibri"/>
        </w:rPr>
        <w:t xml:space="preserve"> JOURNAL AWARD 2016 Reino Unido; International Workshop in </w:t>
      </w:r>
      <w:proofErr w:type="spellStart"/>
      <w:r>
        <w:rPr>
          <w:rFonts w:ascii="Calibri" w:eastAsia="Calibri" w:hAnsi="Calibri" w:cs="Calibri"/>
        </w:rPr>
        <w:t>Neuroendocrinology</w:t>
      </w:r>
      <w:proofErr w:type="spellEnd"/>
      <w:r>
        <w:rPr>
          <w:rFonts w:ascii="Calibri" w:eastAsia="Calibri" w:hAnsi="Calibri" w:cs="Calibri"/>
        </w:rPr>
        <w:t xml:space="preserve"> 2015; </w:t>
      </w:r>
      <w:proofErr w:type="spellStart"/>
      <w:r>
        <w:rPr>
          <w:rFonts w:ascii="Calibri" w:eastAsia="Calibri" w:hAnsi="Calibri" w:cs="Calibri"/>
        </w:rPr>
        <w:t>First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Brazilian</w:t>
      </w:r>
      <w:proofErr w:type="spellEnd"/>
      <w:r>
        <w:rPr>
          <w:rFonts w:ascii="Calibri" w:eastAsia="Calibri" w:hAnsi="Calibri" w:cs="Calibri"/>
        </w:rPr>
        <w:t xml:space="preserve"> International </w:t>
      </w:r>
      <w:proofErr w:type="spellStart"/>
      <w:r>
        <w:rPr>
          <w:rFonts w:ascii="Calibri" w:eastAsia="Calibri" w:hAnsi="Calibri" w:cs="Calibri"/>
        </w:rPr>
        <w:t>Symposium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Integrative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Neuroendocrinology</w:t>
      </w:r>
      <w:proofErr w:type="spellEnd"/>
      <w:r>
        <w:rPr>
          <w:rFonts w:ascii="Calibri" w:eastAsia="Calibri" w:hAnsi="Calibri" w:cs="Calibri"/>
        </w:rPr>
        <w:t xml:space="preserve">;  Premio "Rebeca </w:t>
      </w:r>
      <w:proofErr w:type="spellStart"/>
      <w:r>
        <w:rPr>
          <w:rFonts w:ascii="Calibri" w:eastAsia="Calibri" w:hAnsi="Calibri" w:cs="Calibri"/>
        </w:rPr>
        <w:t>Gershman</w:t>
      </w:r>
      <w:proofErr w:type="spellEnd"/>
      <w:r>
        <w:rPr>
          <w:rFonts w:ascii="Calibri" w:eastAsia="Calibri" w:hAnsi="Calibri" w:cs="Calibri"/>
        </w:rPr>
        <w:t xml:space="preserve">" de la Academia Nacional de Farmacia y Bioquímica (2009); y  Fundación René Barón LALCEC  2008. </w:t>
      </w:r>
    </w:p>
    <w:p w:rsidR="00D3128B" w:rsidRDefault="00D3128B" w:rsidP="00D3128B">
      <w:pPr>
        <w:spacing w:line="312" w:lineRule="auto"/>
        <w:ind w:left="0" w:hanging="2"/>
        <w:jc w:val="both"/>
        <w:rPr>
          <w:rFonts w:ascii="Calibri" w:eastAsia="Calibri" w:hAnsi="Calibri" w:cs="Calibri"/>
          <w:u w:val="single"/>
        </w:rPr>
      </w:pPr>
    </w:p>
    <w:p w:rsidR="00D3128B" w:rsidRPr="00D3128B" w:rsidRDefault="00D3128B" w:rsidP="00D3128B">
      <w:pPr>
        <w:spacing w:line="312" w:lineRule="auto"/>
        <w:ind w:left="0" w:hanging="2"/>
        <w:jc w:val="both"/>
        <w:rPr>
          <w:rFonts w:ascii="Calibri" w:eastAsia="Calibri" w:hAnsi="Calibri" w:cs="Calibri"/>
          <w:u w:val="single"/>
        </w:rPr>
      </w:pPr>
      <w:r w:rsidRPr="00D3128B">
        <w:rPr>
          <w:rFonts w:ascii="Calibri" w:eastAsia="Calibri" w:hAnsi="Calibri" w:cs="Calibri"/>
          <w:u w:val="single"/>
        </w:rPr>
        <w:t>PUBLICACIONES:</w:t>
      </w:r>
    </w:p>
    <w:p w:rsidR="00D3128B" w:rsidRDefault="00D3128B" w:rsidP="00D3128B">
      <w:pPr>
        <w:spacing w:line="312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La </w:t>
      </w:r>
      <w:proofErr w:type="spellStart"/>
      <w:r>
        <w:rPr>
          <w:rFonts w:ascii="Calibri" w:eastAsia="Calibri" w:hAnsi="Calibri" w:cs="Calibri"/>
        </w:rPr>
        <w:t>Dra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Becu</w:t>
      </w:r>
      <w:proofErr w:type="spellEnd"/>
      <w:r>
        <w:rPr>
          <w:rFonts w:ascii="Calibri" w:eastAsia="Calibri" w:hAnsi="Calibri" w:cs="Calibri"/>
        </w:rPr>
        <w:t xml:space="preserve">-Villalobos estudia el papel de la hipófisis y los efectos deletéreos del antagonismo de receptores </w:t>
      </w:r>
      <w:proofErr w:type="spellStart"/>
      <w:r>
        <w:rPr>
          <w:rFonts w:ascii="Calibri" w:eastAsia="Calibri" w:hAnsi="Calibri" w:cs="Calibri"/>
        </w:rPr>
        <w:t>dopaminérgicos</w:t>
      </w:r>
      <w:proofErr w:type="spellEnd"/>
      <w:r>
        <w:rPr>
          <w:rFonts w:ascii="Calibri" w:eastAsia="Calibri" w:hAnsi="Calibri" w:cs="Calibri"/>
        </w:rPr>
        <w:t xml:space="preserve">, en diversas áreas de relevancia biomédica, </w:t>
      </w:r>
      <w:r>
        <w:rPr>
          <w:rFonts w:ascii="Calibri" w:eastAsia="Calibri" w:hAnsi="Calibri" w:cs="Calibri"/>
        </w:rPr>
        <w:lastRenderedPageBreak/>
        <w:t>tales como pubertad, metabolismo de la glucosa, ingesta de alimentos y obesidad, producción de leche, retraso del crecimiento, diferencias sexuales del hipotálamo, función del hígado</w:t>
      </w:r>
      <w:r w:rsidR="000F6344">
        <w:rPr>
          <w:rFonts w:ascii="Calibri" w:eastAsia="Calibri" w:hAnsi="Calibri" w:cs="Calibri"/>
        </w:rPr>
        <w:t>, el tejido adiposo marrón</w:t>
      </w:r>
      <w:r>
        <w:rPr>
          <w:rFonts w:ascii="Calibri" w:eastAsia="Calibri" w:hAnsi="Calibri" w:cs="Calibri"/>
        </w:rPr>
        <w:t xml:space="preserve"> y generación de prolactinomas. Sus publicaciones abarcan las áreas de endocrinología, neurociencias y oncología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</w:rPr>
        <w:t xml:space="preserve"> y también ha sido referente en el área de Ciencias Veterinarias. </w:t>
      </w:r>
    </w:p>
    <w:p w:rsidR="00D3128B" w:rsidRDefault="00D3128B" w:rsidP="00D3128B">
      <w:pPr>
        <w:spacing w:line="312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Ha publicado más de 170 trabajos completos: 134 en revistas internacionales con </w:t>
      </w:r>
      <w:proofErr w:type="spellStart"/>
      <w:r>
        <w:rPr>
          <w:rFonts w:ascii="Calibri" w:eastAsia="Calibri" w:hAnsi="Calibri" w:cs="Calibri"/>
        </w:rPr>
        <w:t>referato</w:t>
      </w:r>
      <w:proofErr w:type="spellEnd"/>
      <w:r>
        <w:rPr>
          <w:rFonts w:ascii="Calibri" w:eastAsia="Calibri" w:hAnsi="Calibri" w:cs="Calibri"/>
        </w:rPr>
        <w:t xml:space="preserve">; 18 en capítulos de libros, 8 en revistas nacionales; y 10 publicados en internet. Entre sus trabajos se destacan tres que fueron elegidos como </w:t>
      </w:r>
      <w:proofErr w:type="spellStart"/>
      <w:r>
        <w:rPr>
          <w:rFonts w:ascii="Calibri" w:eastAsia="Calibri" w:hAnsi="Calibri" w:cs="Calibri"/>
        </w:rPr>
        <w:t>Editor´s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Choice</w:t>
      </w:r>
      <w:proofErr w:type="spellEnd"/>
      <w:r>
        <w:rPr>
          <w:rFonts w:ascii="Calibri" w:eastAsia="Calibri" w:hAnsi="Calibri" w:cs="Calibri"/>
        </w:rPr>
        <w:t xml:space="preserve"> por la relevancia clínica de los resultados (</w:t>
      </w:r>
      <w:proofErr w:type="spellStart"/>
      <w:r>
        <w:rPr>
          <w:rFonts w:ascii="Calibri" w:eastAsia="Calibri" w:hAnsi="Calibri" w:cs="Calibri"/>
        </w:rPr>
        <w:t>Endocrinology</w:t>
      </w:r>
      <w:proofErr w:type="spellEnd"/>
      <w:r>
        <w:rPr>
          <w:rFonts w:ascii="Calibri" w:eastAsia="Calibri" w:hAnsi="Calibri" w:cs="Calibri"/>
        </w:rPr>
        <w:t xml:space="preserve"> 2010, </w:t>
      </w:r>
      <w:proofErr w:type="spellStart"/>
      <w:r>
        <w:rPr>
          <w:rFonts w:ascii="Calibri" w:eastAsia="Calibri" w:hAnsi="Calibri" w:cs="Calibri"/>
        </w:rPr>
        <w:t>Endocrinology</w:t>
      </w:r>
      <w:proofErr w:type="spellEnd"/>
      <w:r>
        <w:rPr>
          <w:rFonts w:ascii="Calibri" w:eastAsia="Calibri" w:hAnsi="Calibri" w:cs="Calibri"/>
        </w:rPr>
        <w:t xml:space="preserve"> 2014 y </w:t>
      </w:r>
      <w:proofErr w:type="spellStart"/>
      <w:r>
        <w:rPr>
          <w:rFonts w:ascii="Calibri" w:eastAsia="Calibri" w:hAnsi="Calibri" w:cs="Calibri"/>
        </w:rPr>
        <w:t>Glybiology</w:t>
      </w:r>
      <w:proofErr w:type="spellEnd"/>
      <w:r>
        <w:rPr>
          <w:rFonts w:ascii="Calibri" w:eastAsia="Calibri" w:hAnsi="Calibri" w:cs="Calibri"/>
        </w:rPr>
        <w:t xml:space="preserve"> 2021), 2 trabajos que merecieron la distinción de los más citados en las revistas (</w:t>
      </w:r>
      <w:proofErr w:type="spellStart"/>
      <w:r>
        <w:rPr>
          <w:rFonts w:ascii="Calibri" w:eastAsia="Calibri" w:hAnsi="Calibri" w:cs="Calibri"/>
        </w:rPr>
        <w:t>Journal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Dairy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Science</w:t>
      </w:r>
      <w:proofErr w:type="spellEnd"/>
      <w:r>
        <w:rPr>
          <w:rFonts w:ascii="Calibri" w:eastAsia="Calibri" w:hAnsi="Calibri" w:cs="Calibri"/>
        </w:rPr>
        <w:t xml:space="preserve"> 2013, y J </w:t>
      </w:r>
      <w:proofErr w:type="spellStart"/>
      <w:r>
        <w:rPr>
          <w:rFonts w:ascii="Calibri" w:eastAsia="Calibri" w:hAnsi="Calibri" w:cs="Calibri"/>
        </w:rPr>
        <w:t>Neuroendocrinology</w:t>
      </w:r>
      <w:proofErr w:type="spellEnd"/>
      <w:r>
        <w:rPr>
          <w:rFonts w:ascii="Calibri" w:eastAsia="Calibri" w:hAnsi="Calibri" w:cs="Calibri"/>
        </w:rPr>
        <w:t xml:space="preserve"> 2020), un trabajo que mereció el </w:t>
      </w:r>
      <w:proofErr w:type="spellStart"/>
      <w:r>
        <w:rPr>
          <w:rFonts w:ascii="Calibri" w:eastAsia="Calibri" w:hAnsi="Calibri" w:cs="Calibri"/>
        </w:rPr>
        <w:t>Journal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Award</w:t>
      </w:r>
      <w:proofErr w:type="spellEnd"/>
      <w:r>
        <w:rPr>
          <w:rFonts w:ascii="Calibri" w:eastAsia="Calibri" w:hAnsi="Calibri" w:cs="Calibri"/>
        </w:rPr>
        <w:t xml:space="preserve"> a mejores trabajos en la revista (</w:t>
      </w:r>
      <w:proofErr w:type="spellStart"/>
      <w:r>
        <w:rPr>
          <w:rFonts w:ascii="Calibri" w:eastAsia="Calibri" w:hAnsi="Calibri" w:cs="Calibri"/>
        </w:rPr>
        <w:t>Endocrine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Related</w:t>
      </w:r>
      <w:proofErr w:type="spellEnd"/>
      <w:r>
        <w:rPr>
          <w:rFonts w:ascii="Calibri" w:eastAsia="Calibri" w:hAnsi="Calibri" w:cs="Calibri"/>
        </w:rPr>
        <w:t xml:space="preserve"> Cancer2015), y dos trabajos que fueron reseñados en el diario La Nación por su relevancia biomédica (</w:t>
      </w:r>
      <w:proofErr w:type="spellStart"/>
      <w:r>
        <w:rPr>
          <w:rFonts w:ascii="Calibri" w:eastAsia="Calibri" w:hAnsi="Calibri" w:cs="Calibri"/>
        </w:rPr>
        <w:t>Endocrinology</w:t>
      </w:r>
      <w:proofErr w:type="spellEnd"/>
      <w:r>
        <w:rPr>
          <w:rFonts w:ascii="Calibri" w:eastAsia="Calibri" w:hAnsi="Calibri" w:cs="Calibri"/>
        </w:rPr>
        <w:t xml:space="preserve"> 2010 y </w:t>
      </w:r>
      <w:proofErr w:type="spellStart"/>
      <w:r>
        <w:rPr>
          <w:rFonts w:ascii="Calibri" w:eastAsia="Calibri" w:hAnsi="Calibri" w:cs="Calibri"/>
        </w:rPr>
        <w:t>Endocrinology</w:t>
      </w:r>
      <w:proofErr w:type="spellEnd"/>
      <w:r>
        <w:rPr>
          <w:rFonts w:ascii="Calibri" w:eastAsia="Calibri" w:hAnsi="Calibri" w:cs="Calibri"/>
        </w:rPr>
        <w:t xml:space="preserve"> 2015).</w:t>
      </w:r>
    </w:p>
    <w:p w:rsidR="00D3128B" w:rsidRDefault="00D3128B" w:rsidP="00D3128B">
      <w:pPr>
        <w:spacing w:line="312" w:lineRule="auto"/>
        <w:ind w:left="0" w:hanging="2"/>
        <w:jc w:val="both"/>
        <w:rPr>
          <w:rFonts w:ascii="Calibri" w:eastAsia="Calibri" w:hAnsi="Calibri" w:cs="Calibri"/>
        </w:rPr>
      </w:pPr>
    </w:p>
    <w:p w:rsidR="00D3128B" w:rsidRPr="00D3128B" w:rsidRDefault="00D3128B" w:rsidP="00D3128B">
      <w:pPr>
        <w:spacing w:line="312" w:lineRule="auto"/>
        <w:ind w:left="0" w:hanging="2"/>
        <w:jc w:val="both"/>
        <w:rPr>
          <w:rFonts w:ascii="Calibri" w:eastAsia="Calibri" w:hAnsi="Calibri" w:cs="Calibri"/>
          <w:u w:val="single"/>
        </w:rPr>
      </w:pPr>
      <w:r w:rsidRPr="00D3128B">
        <w:rPr>
          <w:rFonts w:ascii="Calibri" w:eastAsia="Calibri" w:hAnsi="Calibri" w:cs="Calibri"/>
          <w:u w:val="single"/>
        </w:rPr>
        <w:t>DOCENCIA</w:t>
      </w:r>
    </w:p>
    <w:p w:rsidR="00D3128B" w:rsidRDefault="00D3128B" w:rsidP="00D3128B">
      <w:pPr>
        <w:spacing w:after="120" w:line="276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Fue directora de 9 cursos de posgrado, y docente en más de 50 cursos de posgrado (maestría, especialización, posgrado) en universidades (UBA, Universidad Austral, U Salvador, U </w:t>
      </w:r>
      <w:proofErr w:type="gramStart"/>
      <w:r>
        <w:rPr>
          <w:rFonts w:ascii="Calibri" w:eastAsia="Calibri" w:hAnsi="Calibri" w:cs="Calibri"/>
        </w:rPr>
        <w:t>CAECE,  UNCPBA</w:t>
      </w:r>
      <w:proofErr w:type="gramEnd"/>
      <w:r>
        <w:rPr>
          <w:rFonts w:ascii="Calibri" w:eastAsia="Calibri" w:hAnsi="Calibri" w:cs="Calibri"/>
        </w:rPr>
        <w:t>, UNNOBA, Albert-</w:t>
      </w:r>
      <w:proofErr w:type="spellStart"/>
      <w:r>
        <w:rPr>
          <w:rFonts w:ascii="Calibri" w:eastAsia="Calibri" w:hAnsi="Calibri" w:cs="Calibri"/>
        </w:rPr>
        <w:t>Ludwigs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Universität</w:t>
      </w:r>
      <w:proofErr w:type="spellEnd"/>
      <w:r>
        <w:rPr>
          <w:rFonts w:ascii="Calibri" w:eastAsia="Calibri" w:hAnsi="Calibri" w:cs="Calibri"/>
        </w:rPr>
        <w:t>); Sociedades (de Biología, SAEM, SAEGRE, SAFE, AMA), y Hospitales (Ramos Mejía, Durand).</w:t>
      </w:r>
    </w:p>
    <w:p w:rsidR="00F00F55" w:rsidRDefault="00F00F55" w:rsidP="00D3128B">
      <w:pPr>
        <w:spacing w:after="120" w:line="276" w:lineRule="auto"/>
        <w:ind w:left="0" w:hanging="2"/>
        <w:jc w:val="both"/>
        <w:rPr>
          <w:rFonts w:ascii="Calibri" w:eastAsia="Calibri" w:hAnsi="Calibri" w:cs="Calibri"/>
        </w:rPr>
      </w:pPr>
    </w:p>
    <w:p w:rsidR="00D3128B" w:rsidRPr="00D3128B" w:rsidRDefault="00D3128B" w:rsidP="00D3128B">
      <w:pPr>
        <w:spacing w:after="120" w:line="276" w:lineRule="auto"/>
        <w:ind w:left="0" w:hanging="2"/>
        <w:jc w:val="both"/>
        <w:rPr>
          <w:rFonts w:ascii="Calibri" w:eastAsia="Calibri" w:hAnsi="Calibri" w:cs="Calibri"/>
          <w:u w:val="single"/>
        </w:rPr>
      </w:pPr>
      <w:r w:rsidRPr="00D3128B">
        <w:rPr>
          <w:rFonts w:ascii="Calibri" w:eastAsia="Calibri" w:hAnsi="Calibri" w:cs="Calibri"/>
          <w:u w:val="single"/>
        </w:rPr>
        <w:t>PROYECCION INTERNACIONAL</w:t>
      </w:r>
    </w:p>
    <w:p w:rsidR="00D3128B" w:rsidRPr="00FB3FAB" w:rsidRDefault="00D3128B" w:rsidP="00D3128B">
      <w:pPr>
        <w:spacing w:after="120" w:line="276" w:lineRule="auto"/>
        <w:ind w:left="0" w:hanging="2"/>
        <w:jc w:val="both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</w:rPr>
        <w:t xml:space="preserve">Su proyección internacional se destaca en los trabajos realizados en colaboración con investigadores extranjeros tale como el Proyecto Conjunto con el CIHR Canadian </w:t>
      </w:r>
      <w:proofErr w:type="spellStart"/>
      <w:r>
        <w:rPr>
          <w:rFonts w:ascii="Calibri" w:eastAsia="Calibri" w:hAnsi="Calibri" w:cs="Calibri"/>
        </w:rPr>
        <w:t>Institutes</w:t>
      </w:r>
      <w:proofErr w:type="spellEnd"/>
      <w:r>
        <w:rPr>
          <w:rFonts w:ascii="Calibri" w:eastAsia="Calibri" w:hAnsi="Calibri" w:cs="Calibri"/>
        </w:rPr>
        <w:t xml:space="preserve"> of </w:t>
      </w:r>
      <w:proofErr w:type="spellStart"/>
      <w:r>
        <w:rPr>
          <w:rFonts w:ascii="Calibri" w:eastAsia="Calibri" w:hAnsi="Calibri" w:cs="Calibri"/>
        </w:rPr>
        <w:t>Health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Research</w:t>
      </w:r>
      <w:proofErr w:type="spellEnd"/>
      <w:r>
        <w:rPr>
          <w:rFonts w:ascii="Calibri" w:eastAsia="Calibri" w:hAnsi="Calibri" w:cs="Calibri"/>
        </w:rPr>
        <w:t xml:space="preserve"> /2008-12) </w:t>
      </w:r>
      <w:proofErr w:type="spellStart"/>
      <w:r>
        <w:rPr>
          <w:rFonts w:ascii="Calibri" w:eastAsia="Calibri" w:hAnsi="Calibri" w:cs="Calibri"/>
        </w:rPr>
        <w:t>Canada</w:t>
      </w:r>
      <w:proofErr w:type="spellEnd"/>
      <w:r>
        <w:rPr>
          <w:rFonts w:ascii="Calibri" w:eastAsia="Calibri" w:hAnsi="Calibri" w:cs="Calibri"/>
        </w:rPr>
        <w:t xml:space="preserve">; Programa de Cooperación Científica Tecnológica entre </w:t>
      </w:r>
      <w:proofErr w:type="gramStart"/>
      <w:r>
        <w:rPr>
          <w:rFonts w:ascii="Calibri" w:eastAsia="Calibri" w:hAnsi="Calibri" w:cs="Calibri"/>
        </w:rPr>
        <w:t xml:space="preserve">el  </w:t>
      </w:r>
      <w:proofErr w:type="spellStart"/>
      <w:r>
        <w:rPr>
          <w:rFonts w:ascii="Calibri" w:eastAsia="Calibri" w:hAnsi="Calibri" w:cs="Calibri"/>
        </w:rPr>
        <w:t>Mincyt</w:t>
      </w:r>
      <w:proofErr w:type="spellEnd"/>
      <w:proofErr w:type="gramEnd"/>
      <w:r>
        <w:rPr>
          <w:rFonts w:ascii="Calibri" w:eastAsia="Calibri" w:hAnsi="Calibri" w:cs="Calibri"/>
        </w:rPr>
        <w:t xml:space="preserve"> y el </w:t>
      </w:r>
      <w:proofErr w:type="spellStart"/>
      <w:r>
        <w:rPr>
          <w:rFonts w:ascii="Calibri" w:eastAsia="Calibri" w:hAnsi="Calibri" w:cs="Calibri"/>
        </w:rPr>
        <w:t>Fonds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Wetenschappellijk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Onderzoek</w:t>
      </w:r>
      <w:proofErr w:type="spellEnd"/>
      <w:r>
        <w:rPr>
          <w:rFonts w:ascii="Calibri" w:eastAsia="Calibri" w:hAnsi="Calibri" w:cs="Calibri"/>
        </w:rPr>
        <w:t xml:space="preserve"> (FWO) de Flandes, Bélgica  2011-2013.; </w:t>
      </w:r>
      <w:proofErr w:type="spellStart"/>
      <w:r>
        <w:rPr>
          <w:rFonts w:ascii="Calibri" w:eastAsia="Calibri" w:hAnsi="Calibri" w:cs="Calibri"/>
        </w:rPr>
        <w:t>Canada-Latin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America</w:t>
      </w:r>
      <w:proofErr w:type="spellEnd"/>
      <w:r>
        <w:rPr>
          <w:rFonts w:ascii="Calibri" w:eastAsia="Calibri" w:hAnsi="Calibri" w:cs="Calibri"/>
        </w:rPr>
        <w:t xml:space="preserve"> and </w:t>
      </w:r>
      <w:proofErr w:type="spellStart"/>
      <w:r>
        <w:rPr>
          <w:rFonts w:ascii="Calibri" w:eastAsia="Calibri" w:hAnsi="Calibri" w:cs="Calibri"/>
        </w:rPr>
        <w:t>the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Caribbean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Research</w:t>
      </w:r>
      <w:proofErr w:type="spellEnd"/>
      <w:r>
        <w:rPr>
          <w:rFonts w:ascii="Calibri" w:eastAsia="Calibri" w:hAnsi="Calibri" w:cs="Calibri"/>
        </w:rPr>
        <w:t xml:space="preserve"> Exchange </w:t>
      </w:r>
      <w:proofErr w:type="spellStart"/>
      <w:r>
        <w:rPr>
          <w:rFonts w:ascii="Calibri" w:eastAsia="Calibri" w:hAnsi="Calibri" w:cs="Calibri"/>
        </w:rPr>
        <w:t>Grant</w:t>
      </w:r>
      <w:proofErr w:type="spellEnd"/>
      <w:r>
        <w:rPr>
          <w:rFonts w:ascii="Calibri" w:eastAsia="Calibri" w:hAnsi="Calibri" w:cs="Calibri"/>
        </w:rPr>
        <w:t xml:space="preserve"> (LACREG), </w:t>
      </w:r>
      <w:proofErr w:type="spellStart"/>
      <w:r>
        <w:rPr>
          <w:rFonts w:ascii="Calibri" w:eastAsia="Calibri" w:hAnsi="Calibri" w:cs="Calibri"/>
        </w:rPr>
        <w:t>Association</w:t>
      </w:r>
      <w:proofErr w:type="spellEnd"/>
      <w:r>
        <w:rPr>
          <w:rFonts w:ascii="Calibri" w:eastAsia="Calibri" w:hAnsi="Calibri" w:cs="Calibri"/>
        </w:rPr>
        <w:t xml:space="preserve"> of </w:t>
      </w:r>
      <w:proofErr w:type="spellStart"/>
      <w:r>
        <w:rPr>
          <w:rFonts w:ascii="Calibri" w:eastAsia="Calibri" w:hAnsi="Calibri" w:cs="Calibri"/>
        </w:rPr>
        <w:t>Universities</w:t>
      </w:r>
      <w:proofErr w:type="spellEnd"/>
      <w:r>
        <w:rPr>
          <w:rFonts w:ascii="Calibri" w:eastAsia="Calibri" w:hAnsi="Calibri" w:cs="Calibri"/>
        </w:rPr>
        <w:t xml:space="preserve"> and </w:t>
      </w:r>
      <w:proofErr w:type="spellStart"/>
      <w:r>
        <w:rPr>
          <w:rFonts w:ascii="Calibri" w:eastAsia="Calibri" w:hAnsi="Calibri" w:cs="Calibri"/>
        </w:rPr>
        <w:t>Colleges</w:t>
      </w:r>
      <w:proofErr w:type="spellEnd"/>
      <w:r>
        <w:rPr>
          <w:rFonts w:ascii="Calibri" w:eastAsia="Calibri" w:hAnsi="Calibri" w:cs="Calibri"/>
        </w:rPr>
        <w:t xml:space="preserve"> of </w:t>
      </w:r>
      <w:proofErr w:type="spellStart"/>
      <w:r>
        <w:rPr>
          <w:rFonts w:ascii="Calibri" w:eastAsia="Calibri" w:hAnsi="Calibri" w:cs="Calibri"/>
        </w:rPr>
        <w:t>Canada</w:t>
      </w:r>
      <w:proofErr w:type="spellEnd"/>
      <w:r>
        <w:rPr>
          <w:rFonts w:ascii="Calibri" w:eastAsia="Calibri" w:hAnsi="Calibri" w:cs="Calibri"/>
        </w:rPr>
        <w:t xml:space="preserve">. 2011-2013, </w:t>
      </w:r>
      <w:proofErr w:type="spellStart"/>
      <w:r>
        <w:rPr>
          <w:rFonts w:ascii="Calibri" w:eastAsia="Calibri" w:hAnsi="Calibri" w:cs="Calibri"/>
        </w:rPr>
        <w:t>PFizer</w:t>
      </w:r>
      <w:proofErr w:type="spellEnd"/>
      <w:r>
        <w:rPr>
          <w:rFonts w:ascii="Calibri" w:eastAsia="Calibri" w:hAnsi="Calibri" w:cs="Calibri"/>
        </w:rPr>
        <w:t xml:space="preserve">. 2015 </w:t>
      </w:r>
      <w:proofErr w:type="spellStart"/>
      <w:r>
        <w:rPr>
          <w:rFonts w:ascii="Calibri" w:eastAsia="Calibri" w:hAnsi="Calibri" w:cs="Calibri"/>
        </w:rPr>
        <w:t>Latin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America</w:t>
      </w:r>
      <w:proofErr w:type="spellEnd"/>
      <w:r>
        <w:rPr>
          <w:rFonts w:ascii="Calibri" w:eastAsia="Calibri" w:hAnsi="Calibri" w:cs="Calibri"/>
        </w:rPr>
        <w:t xml:space="preserve"> ASPIRE </w:t>
      </w:r>
      <w:proofErr w:type="spellStart"/>
      <w:r>
        <w:rPr>
          <w:rFonts w:ascii="Calibri" w:eastAsia="Calibri" w:hAnsi="Calibri" w:cs="Calibri"/>
        </w:rPr>
        <w:t>Endo</w:t>
      </w:r>
      <w:proofErr w:type="spellEnd"/>
      <w:r>
        <w:rPr>
          <w:rFonts w:ascii="Calibri" w:eastAsia="Calibri" w:hAnsi="Calibri" w:cs="Calibri"/>
        </w:rPr>
        <w:t xml:space="preserve">; </w:t>
      </w:r>
      <w:proofErr w:type="spellStart"/>
      <w:r>
        <w:rPr>
          <w:rFonts w:ascii="Calibri" w:eastAsia="Calibri" w:hAnsi="Calibri" w:cs="Calibri"/>
        </w:rPr>
        <w:t>University</w:t>
      </w:r>
      <w:proofErr w:type="spellEnd"/>
      <w:r>
        <w:rPr>
          <w:rFonts w:ascii="Calibri" w:eastAsia="Calibri" w:hAnsi="Calibri" w:cs="Calibri"/>
        </w:rPr>
        <w:t xml:space="preserve"> of </w:t>
      </w:r>
      <w:proofErr w:type="spellStart"/>
      <w:r>
        <w:rPr>
          <w:rFonts w:ascii="Calibri" w:eastAsia="Calibri" w:hAnsi="Calibri" w:cs="Calibri"/>
        </w:rPr>
        <w:t>Otago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Dunedin</w:t>
      </w:r>
      <w:proofErr w:type="spellEnd"/>
      <w:r>
        <w:rPr>
          <w:rFonts w:ascii="Calibri" w:eastAsia="Calibri" w:hAnsi="Calibri" w:cs="Calibri"/>
        </w:rPr>
        <w:t xml:space="preserve">, Nueva Zelanda (Fundación Bunge y </w:t>
      </w:r>
      <w:proofErr w:type="spellStart"/>
      <w:r>
        <w:rPr>
          <w:rFonts w:ascii="Calibri" w:eastAsia="Calibri" w:hAnsi="Calibri" w:cs="Calibri"/>
        </w:rPr>
        <w:t>Born</w:t>
      </w:r>
      <w:proofErr w:type="spellEnd"/>
      <w:r>
        <w:rPr>
          <w:rFonts w:ascii="Calibri" w:eastAsia="Calibri" w:hAnsi="Calibri" w:cs="Calibri"/>
        </w:rPr>
        <w:t xml:space="preserve">); </w:t>
      </w:r>
      <w:proofErr w:type="spellStart"/>
      <w:r>
        <w:rPr>
          <w:rFonts w:ascii="Calibri" w:eastAsia="Calibri" w:hAnsi="Calibri" w:cs="Calibri"/>
        </w:rPr>
        <w:t>University</w:t>
      </w:r>
      <w:proofErr w:type="spellEnd"/>
      <w:r>
        <w:rPr>
          <w:rFonts w:ascii="Calibri" w:eastAsia="Calibri" w:hAnsi="Calibri" w:cs="Calibri"/>
        </w:rPr>
        <w:t xml:space="preserve"> of Chicago, Chic</w:t>
      </w:r>
      <w:r>
        <w:rPr>
          <w:rFonts w:ascii="Calibri" w:eastAsia="Calibri" w:hAnsi="Calibri" w:cs="Calibri"/>
        </w:rPr>
        <w:t xml:space="preserve">ago, Illinois, USA. (Fundación </w:t>
      </w:r>
      <w:proofErr w:type="spellStart"/>
      <w:r>
        <w:rPr>
          <w:rFonts w:ascii="Calibri" w:eastAsia="Calibri" w:hAnsi="Calibri" w:cs="Calibri"/>
        </w:rPr>
        <w:t>Fulbright</w:t>
      </w:r>
      <w:proofErr w:type="spellEnd"/>
      <w:r>
        <w:rPr>
          <w:rFonts w:ascii="Calibri" w:eastAsia="Calibri" w:hAnsi="Calibri" w:cs="Calibri"/>
        </w:rPr>
        <w:t xml:space="preserve">); Universidad de Sao Paulo. En este marco sus proyectos han sido financiados no solo por organismos nacionales como el CONICET, la Agencia Nacional de Promoción Científica y Tecnológica, Ministerio de Salud, Fundación </w:t>
      </w:r>
      <w:proofErr w:type="spellStart"/>
      <w:r>
        <w:rPr>
          <w:rFonts w:ascii="Calibri" w:eastAsia="Calibri" w:hAnsi="Calibri" w:cs="Calibri"/>
        </w:rPr>
        <w:t>FIorini</w:t>
      </w:r>
      <w:proofErr w:type="spellEnd"/>
      <w:r>
        <w:rPr>
          <w:rFonts w:ascii="Calibri" w:eastAsia="Calibri" w:hAnsi="Calibri" w:cs="Calibri"/>
        </w:rPr>
        <w:t xml:space="preserve">, Fundación Antorchas, Fundación Roemmers, sino también por organismos internacionales como: </w:t>
      </w:r>
      <w:proofErr w:type="spellStart"/>
      <w:r>
        <w:rPr>
          <w:rFonts w:ascii="Calibri" w:eastAsia="Calibri" w:hAnsi="Calibri" w:cs="Calibri"/>
        </w:rPr>
        <w:t>Caribbean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Research</w:t>
      </w:r>
      <w:proofErr w:type="spellEnd"/>
      <w:r>
        <w:rPr>
          <w:rFonts w:ascii="Calibri" w:eastAsia="Calibri" w:hAnsi="Calibri" w:cs="Calibri"/>
        </w:rPr>
        <w:t xml:space="preserve"> Exchange </w:t>
      </w:r>
      <w:proofErr w:type="spellStart"/>
      <w:r>
        <w:rPr>
          <w:rFonts w:ascii="Calibri" w:eastAsia="Calibri" w:hAnsi="Calibri" w:cs="Calibri"/>
        </w:rPr>
        <w:t>Grant</w:t>
      </w:r>
      <w:proofErr w:type="spellEnd"/>
      <w:r>
        <w:rPr>
          <w:rFonts w:ascii="Calibri" w:eastAsia="Calibri" w:hAnsi="Calibri" w:cs="Calibri"/>
        </w:rPr>
        <w:t xml:space="preserve"> (LACREG), </w:t>
      </w:r>
      <w:proofErr w:type="spellStart"/>
      <w:r>
        <w:rPr>
          <w:rFonts w:ascii="Calibri" w:eastAsia="Calibri" w:hAnsi="Calibri" w:cs="Calibri"/>
        </w:rPr>
        <w:t>Association</w:t>
      </w:r>
      <w:proofErr w:type="spellEnd"/>
      <w:r>
        <w:rPr>
          <w:rFonts w:ascii="Calibri" w:eastAsia="Calibri" w:hAnsi="Calibri" w:cs="Calibri"/>
        </w:rPr>
        <w:t xml:space="preserve"> of </w:t>
      </w:r>
      <w:proofErr w:type="spellStart"/>
      <w:r>
        <w:rPr>
          <w:rFonts w:ascii="Calibri" w:eastAsia="Calibri" w:hAnsi="Calibri" w:cs="Calibri"/>
        </w:rPr>
        <w:t>Universities</w:t>
      </w:r>
      <w:proofErr w:type="spellEnd"/>
      <w:r>
        <w:rPr>
          <w:rFonts w:ascii="Calibri" w:eastAsia="Calibri" w:hAnsi="Calibri" w:cs="Calibri"/>
        </w:rPr>
        <w:t xml:space="preserve"> and </w:t>
      </w:r>
      <w:proofErr w:type="spellStart"/>
      <w:r>
        <w:rPr>
          <w:rFonts w:ascii="Calibri" w:eastAsia="Calibri" w:hAnsi="Calibri" w:cs="Calibri"/>
        </w:rPr>
        <w:t>Colleges</w:t>
      </w:r>
      <w:proofErr w:type="spellEnd"/>
      <w:r>
        <w:rPr>
          <w:rFonts w:ascii="Calibri" w:eastAsia="Calibri" w:hAnsi="Calibri" w:cs="Calibri"/>
        </w:rPr>
        <w:t xml:space="preserve"> of </w:t>
      </w:r>
      <w:proofErr w:type="spellStart"/>
      <w:r>
        <w:rPr>
          <w:rFonts w:ascii="Calibri" w:eastAsia="Calibri" w:hAnsi="Calibri" w:cs="Calibri"/>
        </w:rPr>
        <w:t>Canada</w:t>
      </w:r>
      <w:proofErr w:type="spellEnd"/>
      <w:r>
        <w:rPr>
          <w:rFonts w:ascii="Calibri" w:eastAsia="Calibri" w:hAnsi="Calibri" w:cs="Calibri"/>
        </w:rPr>
        <w:t xml:space="preserve">, Human </w:t>
      </w:r>
      <w:proofErr w:type="spellStart"/>
      <w:r>
        <w:rPr>
          <w:rFonts w:ascii="Calibri" w:eastAsia="Calibri" w:hAnsi="Calibri" w:cs="Calibri"/>
        </w:rPr>
        <w:t>Growth</w:t>
      </w:r>
      <w:proofErr w:type="spellEnd"/>
      <w:r>
        <w:rPr>
          <w:rFonts w:ascii="Calibri" w:eastAsia="Calibri" w:hAnsi="Calibri" w:cs="Calibri"/>
        </w:rPr>
        <w:t xml:space="preserve"> Hormone </w:t>
      </w:r>
      <w:proofErr w:type="spellStart"/>
      <w:r>
        <w:rPr>
          <w:rFonts w:ascii="Calibri" w:eastAsia="Calibri" w:hAnsi="Calibri" w:cs="Calibri"/>
        </w:rPr>
        <w:t>Foundation</w:t>
      </w:r>
      <w:proofErr w:type="spellEnd"/>
      <w:r>
        <w:rPr>
          <w:rFonts w:ascii="Calibri" w:eastAsia="Calibri" w:hAnsi="Calibri" w:cs="Calibri"/>
        </w:rPr>
        <w:t xml:space="preserve">. </w:t>
      </w:r>
      <w:r w:rsidRPr="00FB3FAB">
        <w:rPr>
          <w:rFonts w:ascii="Calibri" w:eastAsia="Calibri" w:hAnsi="Calibri" w:cs="Calibri"/>
          <w:lang w:val="en-US"/>
        </w:rPr>
        <w:lastRenderedPageBreak/>
        <w:t xml:space="preserve">Canadian Institutes of Health Research, </w:t>
      </w:r>
      <w:proofErr w:type="spellStart"/>
      <w:r w:rsidRPr="00FB3FAB">
        <w:rPr>
          <w:rFonts w:ascii="Calibri" w:eastAsia="Calibri" w:hAnsi="Calibri" w:cs="Calibri"/>
          <w:lang w:val="en-US"/>
        </w:rPr>
        <w:t>Fonds</w:t>
      </w:r>
      <w:proofErr w:type="spellEnd"/>
      <w:r w:rsidRPr="00FB3FAB">
        <w:rPr>
          <w:rFonts w:ascii="Calibri" w:eastAsia="Calibri" w:hAnsi="Calibri" w:cs="Calibri"/>
          <w:lang w:val="en-US"/>
        </w:rPr>
        <w:t xml:space="preserve"> </w:t>
      </w:r>
      <w:proofErr w:type="spellStart"/>
      <w:r w:rsidRPr="00FB3FAB">
        <w:rPr>
          <w:rFonts w:ascii="Calibri" w:eastAsia="Calibri" w:hAnsi="Calibri" w:cs="Calibri"/>
          <w:lang w:val="en-US"/>
        </w:rPr>
        <w:t>Wetenschappellijk</w:t>
      </w:r>
      <w:proofErr w:type="spellEnd"/>
      <w:r w:rsidRPr="00FB3FAB">
        <w:rPr>
          <w:rFonts w:ascii="Calibri" w:eastAsia="Calibri" w:hAnsi="Calibri" w:cs="Calibri"/>
          <w:lang w:val="en-US"/>
        </w:rPr>
        <w:t xml:space="preserve"> </w:t>
      </w:r>
      <w:proofErr w:type="spellStart"/>
      <w:r w:rsidRPr="00FB3FAB">
        <w:rPr>
          <w:rFonts w:ascii="Calibri" w:eastAsia="Calibri" w:hAnsi="Calibri" w:cs="Calibri"/>
          <w:lang w:val="en-US"/>
        </w:rPr>
        <w:t>Onderzoek</w:t>
      </w:r>
      <w:proofErr w:type="spellEnd"/>
      <w:r w:rsidRPr="00FB3FAB">
        <w:rPr>
          <w:rFonts w:ascii="Calibri" w:eastAsia="Calibri" w:hAnsi="Calibri" w:cs="Calibri"/>
          <w:lang w:val="en-US"/>
        </w:rPr>
        <w:t xml:space="preserve"> de </w:t>
      </w:r>
      <w:proofErr w:type="spellStart"/>
      <w:r w:rsidRPr="00FB3FAB">
        <w:rPr>
          <w:rFonts w:ascii="Calibri" w:eastAsia="Calibri" w:hAnsi="Calibri" w:cs="Calibri"/>
          <w:lang w:val="en-US"/>
        </w:rPr>
        <w:t>Flandes</w:t>
      </w:r>
      <w:proofErr w:type="spellEnd"/>
      <w:r w:rsidRPr="00FB3FAB">
        <w:rPr>
          <w:rFonts w:ascii="Calibri" w:eastAsia="Calibri" w:hAnsi="Calibri" w:cs="Calibri"/>
          <w:lang w:val="en-US"/>
        </w:rPr>
        <w:t>, Pfizer Latin America ASPIRE Endo</w:t>
      </w:r>
    </w:p>
    <w:p w:rsidR="00D3128B" w:rsidRPr="00D3128B" w:rsidRDefault="00D3128B" w:rsidP="00D3128B">
      <w:pPr>
        <w:spacing w:line="276" w:lineRule="auto"/>
        <w:ind w:left="0" w:hanging="2"/>
        <w:jc w:val="both"/>
        <w:rPr>
          <w:rFonts w:ascii="Calibri" w:eastAsia="Calibri" w:hAnsi="Calibri" w:cs="Calibri"/>
          <w:u w:val="single"/>
        </w:rPr>
      </w:pPr>
      <w:r w:rsidRPr="00D3128B">
        <w:rPr>
          <w:rFonts w:ascii="Calibri" w:eastAsia="Calibri" w:hAnsi="Calibri" w:cs="Calibri"/>
          <w:u w:val="single"/>
        </w:rPr>
        <w:t>CONFERENCISTA</w:t>
      </w:r>
    </w:p>
    <w:p w:rsidR="00D3128B" w:rsidRDefault="00D3128B" w:rsidP="00D3128B">
      <w:pPr>
        <w:spacing w:line="276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</w:rPr>
        <w:t xml:space="preserve">a </w:t>
      </w:r>
      <w:proofErr w:type="spellStart"/>
      <w:r>
        <w:rPr>
          <w:rFonts w:ascii="Calibri" w:eastAsia="Calibri" w:hAnsi="Calibri" w:cs="Calibri"/>
        </w:rPr>
        <w:t>Dra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Becu</w:t>
      </w:r>
      <w:proofErr w:type="spellEnd"/>
      <w:r>
        <w:rPr>
          <w:rFonts w:ascii="Calibri" w:eastAsia="Calibri" w:hAnsi="Calibri" w:cs="Calibri"/>
        </w:rPr>
        <w:t>-Villalobos ha sido invitada a dictar más de 92 conferencias y si</w:t>
      </w:r>
      <w:r w:rsidR="00F00F55">
        <w:rPr>
          <w:rFonts w:ascii="Calibri" w:eastAsia="Calibri" w:hAnsi="Calibri" w:cs="Calibri"/>
        </w:rPr>
        <w:t xml:space="preserve">mposios, 47 nacionales, </w:t>
      </w:r>
      <w:r>
        <w:rPr>
          <w:rFonts w:ascii="Calibri" w:eastAsia="Calibri" w:hAnsi="Calibri" w:cs="Calibri"/>
        </w:rPr>
        <w:t>29 internacionales, y 16 en hospitales públicos.</w:t>
      </w:r>
    </w:p>
    <w:p w:rsidR="00D3128B" w:rsidRDefault="00D3128B" w:rsidP="00D3128B">
      <w:pPr>
        <w:spacing w:line="276" w:lineRule="auto"/>
        <w:ind w:left="0" w:hanging="2"/>
        <w:jc w:val="both"/>
        <w:rPr>
          <w:rFonts w:ascii="Calibri" w:eastAsia="Calibri" w:hAnsi="Calibri" w:cs="Calibri"/>
        </w:rPr>
      </w:pPr>
    </w:p>
    <w:p w:rsidR="00D3128B" w:rsidRPr="00D3128B" w:rsidRDefault="00D3128B" w:rsidP="00D3128B">
      <w:pPr>
        <w:tabs>
          <w:tab w:val="left" w:pos="8370"/>
        </w:tabs>
        <w:ind w:left="0" w:hanging="2"/>
        <w:rPr>
          <w:rFonts w:ascii="Calibri" w:eastAsia="Calibri" w:hAnsi="Calibri" w:cs="Calibri"/>
          <w:u w:val="single"/>
        </w:rPr>
      </w:pPr>
      <w:r w:rsidRPr="00D3128B">
        <w:rPr>
          <w:rFonts w:ascii="Calibri" w:eastAsia="Calibri" w:hAnsi="Calibri" w:cs="Calibri"/>
          <w:u w:val="single"/>
        </w:rPr>
        <w:t>RECURSOS HUMANOS</w:t>
      </w:r>
    </w:p>
    <w:p w:rsidR="00D3128B" w:rsidRDefault="00D3128B" w:rsidP="00D3128B">
      <w:pPr>
        <w:tabs>
          <w:tab w:val="left" w:pos="8370"/>
        </w:tabs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Su capacidad de formación de recursos humanos se plasma en la dirección de 14 tesis de doctorado (dos de ellas en curso), y 9 de maestría, y la mayoría de sus discípulos están en posiciones consolidadas dentro del país o en el exterior. Se destaca además su creación de redes de trabajo dentro del país, participando en la fundación del CIBA de la Universidad del Noroeste de la Provincia de Buenos Aires.</w:t>
      </w:r>
    </w:p>
    <w:p w:rsidR="00277975" w:rsidRDefault="00277975">
      <w:pPr>
        <w:ind w:left="0" w:hanging="2"/>
      </w:pPr>
    </w:p>
    <w:p w:rsidR="00F00F55" w:rsidRDefault="00F00F55">
      <w:pPr>
        <w:ind w:left="0" w:hanging="2"/>
      </w:pPr>
    </w:p>
    <w:p w:rsidR="00F00F55" w:rsidRDefault="00F00F55">
      <w:pPr>
        <w:ind w:left="0" w:hanging="2"/>
      </w:pPr>
      <w:r>
        <w:t>Buenos Aires, 16 de octubre 2025.</w:t>
      </w:r>
      <w:bookmarkStart w:id="0" w:name="_GoBack"/>
      <w:bookmarkEnd w:id="0"/>
    </w:p>
    <w:sectPr w:rsidR="00F00F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28B"/>
    <w:rsid w:val="000F6344"/>
    <w:rsid w:val="00277975"/>
    <w:rsid w:val="00D3128B"/>
    <w:rsid w:val="00F0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BD0A90"/>
  <w15:chartTrackingRefBased/>
  <w15:docId w15:val="{42824E48-BA33-4EE6-9EDA-EBCA1B2A9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3128B"/>
    <w:pPr>
      <w:suppressAutoHyphens/>
      <w:spacing w:after="0" w:line="312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817</Words>
  <Characters>4801</Characters>
  <Application>Microsoft Office Word</Application>
  <DocSecurity>0</DocSecurity>
  <Lines>84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Damasia</dc:creator>
  <cp:keywords/>
  <dc:description/>
  <cp:lastModifiedBy>Damasia</cp:lastModifiedBy>
  <cp:revision>3</cp:revision>
  <dcterms:created xsi:type="dcterms:W3CDTF">2025-10-16T15:54:00Z</dcterms:created>
  <dcterms:modified xsi:type="dcterms:W3CDTF">2025-10-16T16:46:00Z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a924ca32-47db-4e7b-b6a4-595e5326fcc2</vt:lpwstr>
  </property>
</Properties>
</file>